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F74A" w14:textId="4D42ADC9" w:rsidR="009418BF" w:rsidRDefault="009418BF" w:rsidP="009418BF">
      <w:pPr>
        <w:pStyle w:val="Heading1"/>
      </w:pPr>
      <w:r>
        <w:t xml:space="preserve">30 Problems/30 Fixes - </w:t>
      </w:r>
      <w:r w:rsidRPr="00515C9B">
        <w:t>Tip #</w:t>
      </w:r>
      <w:r>
        <w:t>15 Fixed Assets</w:t>
      </w:r>
    </w:p>
    <w:p w14:paraId="43F1D3E2" w14:textId="77777777" w:rsidR="009418BF" w:rsidRDefault="009418BF" w:rsidP="009418BF">
      <w:pPr>
        <w:pStyle w:val="Heading3"/>
      </w:pPr>
      <w:r w:rsidRPr="00CE6C31">
        <w:t>Kim Dallefeld, MCP, MCT, MCP</w:t>
      </w:r>
    </w:p>
    <w:p w14:paraId="27C69CAE" w14:textId="77777777" w:rsidR="009418BF" w:rsidRDefault="009418BF"/>
    <w:p w14:paraId="2810471D" w14:textId="1FDFD968" w:rsidR="009418BF" w:rsidRPr="009418BF" w:rsidRDefault="009418BF" w:rsidP="009418BF">
      <w:r w:rsidRPr="009418BF">
        <w:t>Excel spreadsheet</w:t>
      </w:r>
      <w:r w:rsidR="00110314">
        <w:t>s</w:t>
      </w:r>
      <w:r w:rsidRPr="009418BF">
        <w:t xml:space="preserve"> ha</w:t>
      </w:r>
      <w:r w:rsidR="00110314">
        <w:t>ve</w:t>
      </w:r>
      <w:r w:rsidRPr="009418BF">
        <w:t xml:space="preserve"> errors</w:t>
      </w:r>
      <w:r w:rsidR="00110314">
        <w:t xml:space="preserve">. There is </w:t>
      </w:r>
      <w:r w:rsidRPr="009418BF">
        <w:t>a better way to track assets and their depreciation</w:t>
      </w:r>
      <w:r w:rsidR="00110314">
        <w:t>. It’s easy to use and integrates with Business Central.</w:t>
      </w:r>
    </w:p>
    <w:p w14:paraId="1384FD61" w14:textId="77777777" w:rsidR="009418BF" w:rsidRPr="009418BF" w:rsidRDefault="009418BF" w:rsidP="009418BF">
      <w:r w:rsidRPr="009418BF">
        <w:t>Recommendation:</w:t>
      </w:r>
    </w:p>
    <w:p w14:paraId="6FF91D8B" w14:textId="37F3A04B" w:rsidR="009418BF" w:rsidRDefault="009418BF" w:rsidP="009418BF">
      <w:r w:rsidRPr="009418BF">
        <w:tab/>
        <w:t xml:space="preserve">Fixed Assets in Business Central </w:t>
      </w:r>
      <w:proofErr w:type="gramStart"/>
      <w:r w:rsidRPr="009418BF">
        <w:t>is</w:t>
      </w:r>
      <w:proofErr w:type="gramEnd"/>
      <w:r w:rsidRPr="009418BF">
        <w:t xml:space="preserve"> G-R-E-A-T!</w:t>
      </w:r>
      <w:r w:rsidR="00110314">
        <w:t xml:space="preserve"> Fully integrated to buy, sell, depreciate, and dispose of assets….and much more.</w:t>
      </w:r>
    </w:p>
    <w:p w14:paraId="2E8F7C1A" w14:textId="5251C8D8" w:rsidR="00110314" w:rsidRPr="009418BF" w:rsidRDefault="00110314" w:rsidP="009418BF">
      <w:r>
        <w:tab/>
        <w:t>Take the time to learn about this feature, load your data and have a more efficient system for tracking your fixed assets.</w:t>
      </w:r>
    </w:p>
    <w:p w14:paraId="7F637A8E" w14:textId="77777777" w:rsidR="009418BF" w:rsidRDefault="009418BF"/>
    <w:p w14:paraId="5783CA98" w14:textId="27FEA192" w:rsidR="009418BF" w:rsidRDefault="009418BF">
      <w:r w:rsidRPr="009418BF">
        <w:rPr>
          <w:noProof/>
        </w:rPr>
        <w:drawing>
          <wp:inline distT="0" distB="0" distL="0" distR="0" wp14:anchorId="6E893361" wp14:editId="3758629A">
            <wp:extent cx="5943600" cy="3600450"/>
            <wp:effectExtent l="19050" t="19050" r="19050" b="19050"/>
            <wp:docPr id="7" name="Picture 6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A4E360D-BFAC-F6DA-1719-A8C06958A9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9A4E360D-BFAC-F6DA-1719-A8C06958A9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ln>
                      <a:solidFill>
                        <a:srgbClr val="257DB9"/>
                      </a:solidFill>
                    </a:ln>
                  </pic:spPr>
                </pic:pic>
              </a:graphicData>
            </a:graphic>
          </wp:inline>
        </w:drawing>
      </w:r>
    </w:p>
    <w:sectPr w:rsidR="0094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F"/>
    <w:rsid w:val="000B5F99"/>
    <w:rsid w:val="00110314"/>
    <w:rsid w:val="003425AA"/>
    <w:rsid w:val="009418BF"/>
    <w:rsid w:val="00B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3CFE"/>
  <w15:chartTrackingRefBased/>
  <w15:docId w15:val="{8D798E4F-4C75-45B8-B8E3-92B9FD8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2025-06-20T17:47:00Z</dcterms:created>
  <dcterms:modified xsi:type="dcterms:W3CDTF">2025-06-27T15:58:00Z</dcterms:modified>
</cp:coreProperties>
</file>