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A6EB" w14:textId="02F545EA" w:rsidR="007C11D5" w:rsidRDefault="007C11D5" w:rsidP="007C11D5">
      <w:pPr>
        <w:pStyle w:val="Heading1"/>
      </w:pPr>
      <w:r>
        <w:t xml:space="preserve">30 Problems/30 Fixes - </w:t>
      </w:r>
      <w:r w:rsidRPr="00515C9B">
        <w:t>Tip #</w:t>
      </w:r>
      <w:r>
        <w:t>8 Copy Posted Journals</w:t>
      </w:r>
    </w:p>
    <w:p w14:paraId="001CFCB2" w14:textId="77777777" w:rsidR="004826E9" w:rsidRDefault="004826E9" w:rsidP="004826E9">
      <w:pPr>
        <w:pStyle w:val="Heading3"/>
      </w:pPr>
      <w:bookmarkStart w:id="0" w:name="_Hlk199429160"/>
      <w:r w:rsidRPr="00CE6C31">
        <w:t>Kim Dallefeld, MCP, MCT, MCP</w:t>
      </w:r>
    </w:p>
    <w:bookmarkEnd w:id="0"/>
    <w:p w14:paraId="2B769ACA" w14:textId="77777777" w:rsidR="004826E9" w:rsidRPr="004826E9" w:rsidRDefault="004826E9" w:rsidP="004826E9"/>
    <w:p w14:paraId="08921109" w14:textId="77777777" w:rsidR="007C11D5" w:rsidRDefault="007C11D5" w:rsidP="007C11D5"/>
    <w:p w14:paraId="219ED205" w14:textId="5D75E493" w:rsidR="007C11D5" w:rsidRPr="007C11D5" w:rsidRDefault="007C11D5" w:rsidP="007C11D5">
      <w:r>
        <w:t xml:space="preserve">Situation: </w:t>
      </w:r>
      <w:r w:rsidRPr="007C11D5">
        <w:t xml:space="preserve">Your Controller </w:t>
      </w:r>
      <w:proofErr w:type="gramStart"/>
      <w:r w:rsidRPr="007C11D5">
        <w:t>asks</w:t>
      </w:r>
      <w:proofErr w:type="gramEnd"/>
      <w:r w:rsidRPr="007C11D5">
        <w:t xml:space="preserve"> “Posted General Journals is a </w:t>
      </w:r>
      <w:proofErr w:type="gramStart"/>
      <w:r w:rsidRPr="007C11D5">
        <w:t>page</w:t>
      </w:r>
      <w:proofErr w:type="gramEnd"/>
      <w:r w:rsidRPr="007C11D5">
        <w:t xml:space="preserve"> but we have no data, why?” </w:t>
      </w:r>
    </w:p>
    <w:p w14:paraId="64EBDBF0" w14:textId="77777777" w:rsidR="007C11D5" w:rsidRPr="007C11D5" w:rsidRDefault="007C11D5" w:rsidP="007C11D5">
      <w:pPr>
        <w:ind w:firstLine="720"/>
      </w:pPr>
      <w:r w:rsidRPr="007C11D5">
        <w:t xml:space="preserve">The answer is </w:t>
      </w:r>
      <w:proofErr w:type="gramStart"/>
      <w:r w:rsidRPr="007C11D5">
        <w:t>simple,</w:t>
      </w:r>
      <w:proofErr w:type="gramEnd"/>
      <w:r w:rsidRPr="007C11D5">
        <w:t xml:space="preserve"> BC is not </w:t>
      </w:r>
      <w:proofErr w:type="gramStart"/>
      <w:r w:rsidRPr="007C11D5">
        <w:t>setup</w:t>
      </w:r>
      <w:proofErr w:type="gramEnd"/>
      <w:r w:rsidRPr="007C11D5">
        <w:t xml:space="preserve"> to create the copy!</w:t>
      </w:r>
    </w:p>
    <w:p w14:paraId="47616306" w14:textId="77777777" w:rsidR="007C11D5" w:rsidRPr="007C11D5" w:rsidRDefault="007C11D5" w:rsidP="007C11D5">
      <w:r w:rsidRPr="007C11D5">
        <w:t>Recommendations:</w:t>
      </w:r>
    </w:p>
    <w:p w14:paraId="7E20B90A" w14:textId="77777777" w:rsidR="007C11D5" w:rsidRPr="007C11D5" w:rsidRDefault="007C11D5" w:rsidP="007C11D5">
      <w:r w:rsidRPr="007C11D5">
        <w:tab/>
        <w:t xml:space="preserve">1. By </w:t>
      </w:r>
      <w:proofErr w:type="gramStart"/>
      <w:r w:rsidRPr="007C11D5">
        <w:t>default</w:t>
      </w:r>
      <w:proofErr w:type="gramEnd"/>
      <w:r w:rsidRPr="007C11D5">
        <w:t xml:space="preserve"> all new companies have the ‘copy posted journals’ setup for some journals</w:t>
      </w:r>
    </w:p>
    <w:p w14:paraId="4867A8FF" w14:textId="77777777" w:rsidR="007C11D5" w:rsidRDefault="007C11D5" w:rsidP="007C11D5">
      <w:r w:rsidRPr="007C11D5">
        <w:tab/>
        <w:t xml:space="preserve">2. Versions 25 and </w:t>
      </w:r>
      <w:proofErr w:type="gramStart"/>
      <w:r w:rsidRPr="007C11D5">
        <w:t>greater</w:t>
      </w:r>
      <w:proofErr w:type="gramEnd"/>
      <w:r w:rsidRPr="007C11D5">
        <w:t xml:space="preserve"> have the feature but </w:t>
      </w:r>
      <w:proofErr w:type="gramStart"/>
      <w:r w:rsidRPr="007C11D5">
        <w:t>it</w:t>
      </w:r>
      <w:proofErr w:type="gramEnd"/>
      <w:r w:rsidRPr="007C11D5">
        <w:t xml:space="preserve"> must be turned on.</w:t>
      </w:r>
    </w:p>
    <w:p w14:paraId="2FFCA44B" w14:textId="77777777" w:rsidR="007C11D5" w:rsidRDefault="007C11D5" w:rsidP="007C11D5"/>
    <w:p w14:paraId="47E3080E" w14:textId="4D1179AB" w:rsidR="007C11D5" w:rsidRPr="007C11D5" w:rsidRDefault="007C11D5" w:rsidP="007C11D5">
      <w:r>
        <w:rPr>
          <w:noProof/>
        </w:rPr>
        <w:drawing>
          <wp:inline distT="0" distB="0" distL="0" distR="0" wp14:anchorId="32757C60" wp14:editId="76E1A94E">
            <wp:extent cx="6032275" cy="2228850"/>
            <wp:effectExtent l="0" t="0" r="6985" b="0"/>
            <wp:docPr id="19485405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4050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4699" cy="222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1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225B7" wp14:editId="69A946D8">
                <wp:simplePos x="0" y="0"/>
                <wp:positionH relativeFrom="column">
                  <wp:posOffset>11343005</wp:posOffset>
                </wp:positionH>
                <wp:positionV relativeFrom="paragraph">
                  <wp:posOffset>737870</wp:posOffset>
                </wp:positionV>
                <wp:extent cx="825930" cy="3752266"/>
                <wp:effectExtent l="0" t="0" r="12700" b="19685"/>
                <wp:wrapNone/>
                <wp:docPr id="8" name="Rectangle: Rounded Corner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FF592-C526-8977-094D-B1233F0C2F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930" cy="37522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F8668B4" id="Rectangle: Rounded Corners 7" o:spid="_x0000_s1026" style="position:absolute;margin-left:893.15pt;margin-top:58.1pt;width:65.05pt;height:29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" filled="f" strokecolor="red" strokeweight="1pt">
                <v:stroke joinstyle="miter"/>
              </v:roundrect>
            </w:pict>
          </mc:Fallback>
        </mc:AlternateContent>
      </w:r>
    </w:p>
    <w:p w14:paraId="26F24604" w14:textId="77777777" w:rsidR="00B26043" w:rsidRDefault="00B26043"/>
    <w:p w14:paraId="24A7F25F" w14:textId="0DEC2405" w:rsidR="007C11D5" w:rsidRDefault="007C11D5">
      <w:r>
        <w:t>To use the copied journals, search for Posted General Journals and you will find options to copy selected lines to a journal and copy G/L Register to a journal.  What’s great about these features is the ability to change the posting date and the sign of the entries.</w:t>
      </w:r>
    </w:p>
    <w:sectPr w:rsidR="007C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D5"/>
    <w:rsid w:val="003425AA"/>
    <w:rsid w:val="004826E9"/>
    <w:rsid w:val="007C11D5"/>
    <w:rsid w:val="008934BE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C3AF"/>
  <w15:chartTrackingRefBased/>
  <w15:docId w15:val="{B6410854-D840-4828-A5C1-F000A54C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2025-05-29T19:33:00Z</dcterms:created>
  <dcterms:modified xsi:type="dcterms:W3CDTF">2025-05-29T21:39:00Z</dcterms:modified>
</cp:coreProperties>
</file>